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C58" w:rsidRPr="00F244F5" w:rsidRDefault="00491C58" w:rsidP="00491C58">
      <w:pPr>
        <w:rPr>
          <w:rFonts w:ascii="Calibri" w:hAnsi="Calibri" w:cs="Calibri"/>
          <w:b/>
          <w:sz w:val="22"/>
          <w:szCs w:val="22"/>
        </w:rPr>
      </w:pPr>
      <w:r w:rsidRPr="00F244F5">
        <w:rPr>
          <w:rFonts w:ascii="Calibri" w:hAnsi="Calibri" w:cs="Calibri"/>
          <w:b/>
          <w:sz w:val="22"/>
          <w:szCs w:val="22"/>
        </w:rPr>
        <w:t xml:space="preserve">Technické podmínky výrobků </w:t>
      </w:r>
    </w:p>
    <w:p w:rsidR="00491C58" w:rsidRPr="00F244F5" w:rsidRDefault="00491C58" w:rsidP="00491C58">
      <w:pPr>
        <w:rPr>
          <w:rFonts w:ascii="Calibri" w:hAnsi="Calibri" w:cs="Calibri"/>
          <w:sz w:val="22"/>
          <w:szCs w:val="22"/>
        </w:rPr>
      </w:pPr>
      <w:r w:rsidRPr="00F244F5">
        <w:rPr>
          <w:rFonts w:ascii="Calibri" w:hAnsi="Calibri" w:cs="Calibri"/>
          <w:sz w:val="22"/>
          <w:szCs w:val="22"/>
        </w:rPr>
        <w:t>Určuje kvalitativní požadavky materiálů použitých v projektové dokumentaci a výkazu výměr, parametry z hlediska kvality jsou uvedeny jako minimální.</w:t>
      </w:r>
    </w:p>
    <w:p w:rsidR="00491C58" w:rsidRPr="00F244F5" w:rsidRDefault="00491C58" w:rsidP="00491C58">
      <w:pPr>
        <w:rPr>
          <w:rFonts w:ascii="Calibri" w:hAnsi="Calibri" w:cs="Calibri"/>
          <w:b/>
          <w:bCs/>
          <w:sz w:val="22"/>
          <w:szCs w:val="22"/>
        </w:rPr>
      </w:pPr>
    </w:p>
    <w:p w:rsidR="00491C58" w:rsidRPr="00F244F5" w:rsidRDefault="00491C58" w:rsidP="00491C58">
      <w:pPr>
        <w:rPr>
          <w:rFonts w:ascii="Calibri" w:hAnsi="Calibri" w:cs="Calibri"/>
          <w:bCs/>
          <w:sz w:val="22"/>
          <w:szCs w:val="22"/>
        </w:rPr>
      </w:pPr>
    </w:p>
    <w:p w:rsidR="00D44814" w:rsidRPr="00F244F5" w:rsidRDefault="00D44814" w:rsidP="00D44814">
      <w:pPr>
        <w:rPr>
          <w:rFonts w:ascii="Calibri" w:hAnsi="Calibri" w:cs="Calibri"/>
          <w:b/>
          <w:bCs/>
          <w:sz w:val="22"/>
          <w:szCs w:val="22"/>
        </w:rPr>
      </w:pPr>
      <w:r w:rsidRPr="00F244F5">
        <w:rPr>
          <w:rFonts w:ascii="Calibri" w:hAnsi="Calibri" w:cs="Calibri"/>
          <w:b/>
          <w:bCs/>
          <w:sz w:val="22"/>
          <w:szCs w:val="22"/>
        </w:rPr>
        <w:t xml:space="preserve">Klempířské prvky </w:t>
      </w:r>
      <w:r w:rsidR="001D545A" w:rsidRPr="00F244F5">
        <w:rPr>
          <w:rFonts w:ascii="Calibri" w:hAnsi="Calibri" w:cs="Calibri"/>
          <w:b/>
          <w:bCs/>
          <w:sz w:val="22"/>
          <w:szCs w:val="22"/>
        </w:rPr>
        <w:t xml:space="preserve">– </w:t>
      </w:r>
      <w:r w:rsidR="00CA277D">
        <w:rPr>
          <w:rFonts w:ascii="Calibri" w:hAnsi="Calibri" w:cs="Calibri"/>
          <w:b/>
          <w:bCs/>
          <w:sz w:val="22"/>
          <w:szCs w:val="22"/>
        </w:rPr>
        <w:t>titanzinkový plech</w:t>
      </w:r>
    </w:p>
    <w:p w:rsidR="00D44814" w:rsidRPr="0044295A" w:rsidRDefault="00B92B5E" w:rsidP="00D44814">
      <w:pPr>
        <w:numPr>
          <w:ilvl w:val="0"/>
          <w:numId w:val="14"/>
        </w:num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Titanzinkový plech </w:t>
      </w:r>
      <w:proofErr w:type="spellStart"/>
      <w:r>
        <w:rPr>
          <w:rFonts w:ascii="Calibri" w:hAnsi="Calibri" w:cs="Calibri"/>
          <w:bCs/>
          <w:sz w:val="22"/>
          <w:szCs w:val="22"/>
        </w:rPr>
        <w:t>tl</w:t>
      </w:r>
      <w:proofErr w:type="spellEnd"/>
      <w:r>
        <w:rPr>
          <w:rFonts w:ascii="Calibri" w:hAnsi="Calibri" w:cs="Calibri"/>
          <w:bCs/>
          <w:sz w:val="22"/>
          <w:szCs w:val="22"/>
        </w:rPr>
        <w:t>. 0,65-1 mm</w:t>
      </w:r>
      <w:r w:rsidR="0044295A">
        <w:rPr>
          <w:rFonts w:ascii="Calibri" w:hAnsi="Calibri" w:cs="Calibri"/>
          <w:bCs/>
          <w:sz w:val="22"/>
          <w:szCs w:val="22"/>
        </w:rPr>
        <w:t xml:space="preserve"> ( Zinek legovaný titanem a </w:t>
      </w:r>
      <w:proofErr w:type="gramStart"/>
      <w:r w:rsidR="0044295A">
        <w:rPr>
          <w:rFonts w:ascii="Calibri" w:hAnsi="Calibri" w:cs="Calibri"/>
          <w:bCs/>
          <w:sz w:val="22"/>
          <w:szCs w:val="22"/>
        </w:rPr>
        <w:t>mědí )</w:t>
      </w:r>
      <w:proofErr w:type="gramEnd"/>
    </w:p>
    <w:p w:rsidR="0044295A" w:rsidRPr="0044295A" w:rsidRDefault="0044295A" w:rsidP="00D44814">
      <w:pPr>
        <w:numPr>
          <w:ilvl w:val="0"/>
          <w:numId w:val="14"/>
        </w:num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Bez povrchové úpravy</w:t>
      </w:r>
    </w:p>
    <w:p w:rsidR="0044295A" w:rsidRPr="00B92B5E" w:rsidRDefault="0044295A" w:rsidP="00D44814">
      <w:pPr>
        <w:numPr>
          <w:ilvl w:val="0"/>
          <w:numId w:val="14"/>
        </w:num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Barva leskle válcovaná nebo přírodní šedá lesklá</w:t>
      </w:r>
    </w:p>
    <w:p w:rsidR="00B92B5E" w:rsidRDefault="00B92B5E" w:rsidP="00B92B5E">
      <w:pPr>
        <w:rPr>
          <w:rFonts w:ascii="Calibri" w:hAnsi="Calibri" w:cs="Calibri"/>
          <w:bCs/>
          <w:sz w:val="22"/>
          <w:szCs w:val="22"/>
        </w:rPr>
      </w:pPr>
    </w:p>
    <w:p w:rsidR="00B92B5E" w:rsidRDefault="00B92B5E" w:rsidP="00B92B5E">
      <w:pPr>
        <w:rPr>
          <w:rFonts w:ascii="Calibri" w:hAnsi="Calibri" w:cs="Calibri"/>
          <w:b/>
          <w:bCs/>
          <w:sz w:val="22"/>
          <w:szCs w:val="22"/>
        </w:rPr>
      </w:pPr>
      <w:r w:rsidRPr="00B92B5E">
        <w:rPr>
          <w:rFonts w:ascii="Calibri" w:hAnsi="Calibri" w:cs="Calibri"/>
          <w:b/>
          <w:bCs/>
          <w:sz w:val="22"/>
          <w:szCs w:val="22"/>
        </w:rPr>
        <w:t>Strukturní rohož</w:t>
      </w:r>
    </w:p>
    <w:p w:rsidR="00B92B5E" w:rsidRP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 w:rsidRPr="00B92B5E">
        <w:rPr>
          <w:rFonts w:cs="Calibri"/>
          <w:bCs/>
        </w:rPr>
        <w:t>Výška strukturní rohože 8 mm</w:t>
      </w:r>
    </w:p>
    <w:p w:rsidR="00B92B5E" w:rsidRP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 w:rsidRPr="00B92B5E">
        <w:rPr>
          <w:rFonts w:cs="Calibri"/>
          <w:bCs/>
        </w:rPr>
        <w:t>Hmotnost 210 g/m</w:t>
      </w:r>
      <w:r w:rsidRPr="00B92B5E">
        <w:rPr>
          <w:rFonts w:cs="Calibri"/>
          <w:bCs/>
          <w:vertAlign w:val="superscript"/>
        </w:rPr>
        <w:t>2</w:t>
      </w:r>
    </w:p>
    <w:p w:rsidR="00B92B5E" w:rsidRPr="00AD0A2F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 w:rsidRPr="00B92B5E">
        <w:rPr>
          <w:rFonts w:cs="Calibri"/>
          <w:bCs/>
        </w:rPr>
        <w:t>Pevnost v tahu – podélná 1300 N/m, příčná 800 N/m</w:t>
      </w:r>
    </w:p>
    <w:p w:rsidR="00B92B5E" w:rsidRPr="00B92B5E" w:rsidRDefault="00B92B5E" w:rsidP="00B92B5E">
      <w:pPr>
        <w:rPr>
          <w:rFonts w:ascii="Calibri" w:hAnsi="Calibri" w:cs="Calibri"/>
          <w:b/>
          <w:bCs/>
          <w:sz w:val="22"/>
          <w:szCs w:val="22"/>
        </w:rPr>
      </w:pPr>
      <w:r w:rsidRPr="00B92B5E">
        <w:rPr>
          <w:rFonts w:ascii="Calibri" w:hAnsi="Calibri" w:cs="Calibri"/>
          <w:b/>
          <w:bCs/>
          <w:sz w:val="22"/>
          <w:szCs w:val="22"/>
        </w:rPr>
        <w:t>Difúzní folie</w:t>
      </w:r>
    </w:p>
    <w:p w:rsidR="00B92B5E" w:rsidRP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 w:rsidRPr="00B92B5E">
        <w:rPr>
          <w:rFonts w:cs="Calibri"/>
          <w:bCs/>
        </w:rPr>
        <w:t>Materiál PP</w:t>
      </w:r>
    </w:p>
    <w:p w:rsidR="00B92B5E" w:rsidRP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 w:rsidRPr="00B92B5E">
        <w:rPr>
          <w:rFonts w:cs="Calibri"/>
          <w:bCs/>
        </w:rPr>
        <w:t>Hmotnost 150 g/m</w:t>
      </w:r>
      <w:r w:rsidRPr="00B92B5E">
        <w:rPr>
          <w:rFonts w:cs="Calibri"/>
          <w:bCs/>
          <w:vertAlign w:val="superscript"/>
        </w:rPr>
        <w:t>2</w:t>
      </w:r>
      <w:bookmarkStart w:id="0" w:name="_GoBack"/>
      <w:bookmarkEnd w:id="0"/>
    </w:p>
    <w:p w:rsid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 w:rsidRPr="00B92B5E">
        <w:rPr>
          <w:rFonts w:cs="Calibri"/>
          <w:bCs/>
        </w:rPr>
        <w:t>Teplotní stálost -40 až +80 °C</w:t>
      </w:r>
    </w:p>
    <w:p w:rsid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>
        <w:rPr>
          <w:rFonts w:cs="Calibri"/>
          <w:bCs/>
        </w:rPr>
        <w:t xml:space="preserve">Difúzní tloušťka </w:t>
      </w:r>
      <w:proofErr w:type="spellStart"/>
      <w:r>
        <w:rPr>
          <w:rFonts w:cs="Calibri"/>
          <w:bCs/>
        </w:rPr>
        <w:t>Sd</w:t>
      </w:r>
      <w:proofErr w:type="spellEnd"/>
      <w:r>
        <w:rPr>
          <w:rFonts w:cs="Calibri"/>
          <w:bCs/>
        </w:rPr>
        <w:t>=0,02m</w:t>
      </w:r>
    </w:p>
    <w:p w:rsidR="00B92B5E" w:rsidRPr="00B92B5E" w:rsidRDefault="00B92B5E" w:rsidP="00B92B5E">
      <w:pPr>
        <w:pStyle w:val="Odstavecseseznamem"/>
        <w:numPr>
          <w:ilvl w:val="0"/>
          <w:numId w:val="14"/>
        </w:numPr>
        <w:rPr>
          <w:rFonts w:cs="Calibri"/>
          <w:bCs/>
        </w:rPr>
      </w:pPr>
      <w:r>
        <w:rPr>
          <w:rFonts w:cs="Calibri"/>
          <w:bCs/>
        </w:rPr>
        <w:t xml:space="preserve">Propustnost vodních par </w:t>
      </w:r>
      <w:r w:rsidR="00AD0A2F">
        <w:rPr>
          <w:rFonts w:cs="Calibri"/>
          <w:bCs/>
        </w:rPr>
        <w:t>1200 g/m</w:t>
      </w:r>
      <w:r w:rsidR="00AD0A2F" w:rsidRPr="00AD0A2F">
        <w:rPr>
          <w:rFonts w:cs="Calibri"/>
          <w:bCs/>
          <w:vertAlign w:val="superscript"/>
        </w:rPr>
        <w:t>2</w:t>
      </w:r>
      <w:r w:rsidR="00AD0A2F">
        <w:rPr>
          <w:rFonts w:cs="Calibri"/>
          <w:bCs/>
        </w:rPr>
        <w:t>/24hod</w:t>
      </w:r>
    </w:p>
    <w:p w:rsidR="00470149" w:rsidRPr="00F244F5" w:rsidRDefault="00470149" w:rsidP="00470149">
      <w:pPr>
        <w:pStyle w:val="Bezmezer"/>
        <w:jc w:val="left"/>
        <w:rPr>
          <w:rFonts w:ascii="Calibri" w:hAnsi="Calibri" w:cs="Calibri"/>
          <w:sz w:val="22"/>
          <w:szCs w:val="22"/>
        </w:rPr>
      </w:pPr>
    </w:p>
    <w:p w:rsidR="0054440B" w:rsidRPr="00F244F5" w:rsidRDefault="0054440B" w:rsidP="001A3DA3">
      <w:pPr>
        <w:rPr>
          <w:rFonts w:ascii="Calibri" w:hAnsi="Calibri" w:cs="Calibri"/>
          <w:color w:val="000000"/>
          <w:sz w:val="22"/>
          <w:szCs w:val="22"/>
        </w:rPr>
      </w:pPr>
    </w:p>
    <w:p w:rsidR="002C13D6" w:rsidRPr="002C13D6" w:rsidRDefault="002C13D6" w:rsidP="002C13D6">
      <w:pPr>
        <w:rPr>
          <w:rFonts w:cs="Calibri"/>
          <w:bCs/>
        </w:rPr>
      </w:pPr>
    </w:p>
    <w:p w:rsidR="001C389A" w:rsidRPr="009201A2" w:rsidRDefault="001C389A" w:rsidP="009201A2">
      <w:pPr>
        <w:rPr>
          <w:rFonts w:cs="Calibri"/>
          <w:bCs/>
        </w:rPr>
      </w:pPr>
    </w:p>
    <w:sectPr w:rsidR="001C389A" w:rsidRPr="009201A2" w:rsidSect="00D300B9">
      <w:headerReference w:type="default" r:id="rId7"/>
      <w:footerReference w:type="default" r:id="rId8"/>
      <w:pgSz w:w="11906" w:h="16838" w:code="9"/>
      <w:pgMar w:top="1418" w:right="851" w:bottom="1134" w:left="1134" w:header="709" w:footer="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214" w:rsidRDefault="00F71214" w:rsidP="00DB257D">
      <w:r>
        <w:separator/>
      </w:r>
    </w:p>
  </w:endnote>
  <w:endnote w:type="continuationSeparator" w:id="0">
    <w:p w:rsidR="00F71214" w:rsidRDefault="00F71214" w:rsidP="00DB2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0D8" w:rsidRPr="003F78E2" w:rsidRDefault="005B6672" w:rsidP="003F78E2">
    <w:pPr>
      <w:pStyle w:val="Zpa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-853440</wp:posOffset>
              </wp:positionH>
              <wp:positionV relativeFrom="paragraph">
                <wp:posOffset>-116205</wp:posOffset>
              </wp:positionV>
              <wp:extent cx="7658100" cy="0"/>
              <wp:effectExtent l="13335" t="7620" r="15240" b="3048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80808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813AFBB" id="Straight Connector 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7.2pt,-9.15pt" to="535.8pt,-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" strokecolor="#a5a5a5" strokeweight="1pt">
              <v:shadow on="t" opacity="24903f" origin=",.5" offset="0,.55556mm"/>
            </v:line>
          </w:pict>
        </mc:Fallback>
      </mc:AlternateContent>
    </w:r>
    <w:r w:rsidR="001B77EA">
      <w:rPr>
        <w:rFonts w:ascii="Arial" w:hAnsi="Arial" w:cs="Arial"/>
        <w:sz w:val="20"/>
      </w:rPr>
      <w:t>Technické podmínky výrobků</w:t>
    </w:r>
    <w:r w:rsidR="009B4B4A" w:rsidRPr="003F78E2">
      <w:rPr>
        <w:rFonts w:ascii="Arial" w:hAnsi="Arial" w:cs="Arial"/>
        <w:sz w:val="20"/>
      </w:rPr>
      <w:tab/>
      <w:t xml:space="preserve">    </w:t>
    </w:r>
    <w:r w:rsidR="009B4B4A" w:rsidRPr="003F78E2">
      <w:rPr>
        <w:rFonts w:ascii="Arial" w:hAnsi="Arial" w:cs="Arial"/>
        <w:sz w:val="20"/>
      </w:rPr>
      <w:tab/>
    </w:r>
    <w:r w:rsidR="009B4B4A" w:rsidRPr="003F78E2">
      <w:rPr>
        <w:rFonts w:ascii="Arial" w:hAnsi="Arial" w:cs="Arial"/>
        <w:sz w:val="20"/>
      </w:rPr>
      <w:tab/>
    </w:r>
    <w:r w:rsidR="008B4EDC" w:rsidRPr="003F78E2">
      <w:rPr>
        <w:rFonts w:ascii="Arial" w:hAnsi="Arial" w:cs="Arial"/>
        <w:sz w:val="20"/>
      </w:rPr>
      <w:fldChar w:fldCharType="begin"/>
    </w:r>
    <w:r w:rsidR="009B4B4A" w:rsidRPr="003F78E2">
      <w:rPr>
        <w:rFonts w:ascii="Arial" w:hAnsi="Arial" w:cs="Arial"/>
        <w:sz w:val="20"/>
      </w:rPr>
      <w:instrText xml:space="preserve"> PAGE   \* MERGEFORMAT </w:instrText>
    </w:r>
    <w:r w:rsidR="008B4EDC" w:rsidRPr="003F78E2">
      <w:rPr>
        <w:rFonts w:ascii="Arial" w:hAnsi="Arial" w:cs="Arial"/>
        <w:sz w:val="20"/>
      </w:rPr>
      <w:fldChar w:fldCharType="separate"/>
    </w:r>
    <w:r w:rsidR="004E3D90">
      <w:rPr>
        <w:rFonts w:ascii="Arial" w:hAnsi="Arial" w:cs="Arial"/>
        <w:noProof/>
        <w:sz w:val="20"/>
      </w:rPr>
      <w:t>1</w:t>
    </w:r>
    <w:r w:rsidR="008B4EDC" w:rsidRPr="003F78E2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214" w:rsidRDefault="00F71214" w:rsidP="00DB257D">
      <w:r>
        <w:separator/>
      </w:r>
    </w:p>
  </w:footnote>
  <w:footnote w:type="continuationSeparator" w:id="0">
    <w:p w:rsidR="00F71214" w:rsidRDefault="00F71214" w:rsidP="00DB2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56E" w:rsidRDefault="00C6404E" w:rsidP="00C6404E">
    <w:pPr>
      <w:pStyle w:val="Zhlav"/>
      <w:tabs>
        <w:tab w:val="clear" w:pos="9072"/>
        <w:tab w:val="left" w:pos="9921"/>
      </w:tabs>
      <w:ind w:right="282"/>
      <w:rPr>
        <w:rFonts w:ascii="Calibri" w:hAnsi="Calibri" w:cs="Tahoma"/>
        <w:b/>
        <w:sz w:val="20"/>
      </w:rPr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3894455</wp:posOffset>
          </wp:positionH>
          <wp:positionV relativeFrom="paragraph">
            <wp:posOffset>-130175</wp:posOffset>
          </wp:positionV>
          <wp:extent cx="2404110" cy="520065"/>
          <wp:effectExtent l="0" t="0" r="0" b="0"/>
          <wp:wrapNone/>
          <wp:docPr id="3" name="Obrázek 3" descr="ATRIS PRO T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RIS PRO T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11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756E">
      <w:rPr>
        <w:rFonts w:ascii="Calibri" w:hAnsi="Calibri" w:cs="Tahoma"/>
        <w:b/>
        <w:sz w:val="20"/>
      </w:rPr>
      <w:t>REKONSTRUKCE</w:t>
    </w:r>
    <w:r w:rsidR="004E3D90">
      <w:rPr>
        <w:rFonts w:ascii="Calibri" w:hAnsi="Calibri" w:cs="Tahoma"/>
        <w:b/>
        <w:sz w:val="20"/>
      </w:rPr>
      <w:t xml:space="preserve"> STŘECHY</w:t>
    </w:r>
    <w:r w:rsidR="000B756E">
      <w:rPr>
        <w:rFonts w:ascii="Calibri" w:hAnsi="Calibri" w:cs="Tahoma"/>
        <w:b/>
        <w:sz w:val="20"/>
      </w:rPr>
      <w:t xml:space="preserve"> OBJEKTU VILY V PARKU ED. </w:t>
    </w:r>
  </w:p>
  <w:p w:rsidR="00C6404E" w:rsidRPr="00013A89" w:rsidRDefault="000B756E" w:rsidP="00C6404E">
    <w:pPr>
      <w:pStyle w:val="Zhlav"/>
      <w:tabs>
        <w:tab w:val="clear" w:pos="9072"/>
        <w:tab w:val="left" w:pos="9921"/>
      </w:tabs>
      <w:ind w:right="282"/>
      <w:rPr>
        <w:rFonts w:ascii="Calibri" w:hAnsi="Calibri"/>
        <w:sz w:val="20"/>
      </w:rPr>
    </w:pPr>
    <w:r>
      <w:rPr>
        <w:rFonts w:ascii="Calibri" w:hAnsi="Calibri" w:cs="Tahoma"/>
        <w:b/>
        <w:sz w:val="20"/>
      </w:rPr>
      <w:t xml:space="preserve">BENEŠE </w:t>
    </w:r>
    <w:proofErr w:type="gramStart"/>
    <w:r>
      <w:rPr>
        <w:rFonts w:ascii="Calibri" w:hAnsi="Calibri" w:cs="Tahoma"/>
        <w:b/>
        <w:sz w:val="20"/>
      </w:rPr>
      <w:t>Č.P.</w:t>
    </w:r>
    <w:proofErr w:type="gramEnd"/>
    <w:r>
      <w:rPr>
        <w:rFonts w:ascii="Calibri" w:hAnsi="Calibri" w:cs="Tahoma"/>
        <w:b/>
        <w:sz w:val="20"/>
      </w:rPr>
      <w:t xml:space="preserve"> 243 V KOPŘIVNICI</w:t>
    </w:r>
    <w:r w:rsidR="00C6404E">
      <w:rPr>
        <w:b/>
        <w:sz w:val="22"/>
        <w:szCs w:val="22"/>
      </w:rPr>
      <w:t xml:space="preserve"> </w:t>
    </w:r>
  </w:p>
  <w:p w:rsidR="00C6404E" w:rsidRDefault="00C6404E" w:rsidP="00C6404E">
    <w:pPr>
      <w:pStyle w:val="Zhlav"/>
      <w:pBdr>
        <w:bottom w:val="dotted" w:sz="4" w:space="1" w:color="auto"/>
      </w:pBdr>
      <w:rPr>
        <w:rFonts w:ascii="Calibri" w:hAnsi="Calibri" w:cs="Tahoma"/>
        <w:sz w:val="20"/>
      </w:rPr>
    </w:pPr>
    <w:r>
      <w:rPr>
        <w:rFonts w:ascii="Calibri" w:hAnsi="Calibri" w:cs="Tahoma"/>
        <w:sz w:val="20"/>
      </w:rPr>
      <w:t xml:space="preserve">Projektová dokumentace </w:t>
    </w:r>
    <w:proofErr w:type="spellStart"/>
    <w:r>
      <w:rPr>
        <w:rFonts w:ascii="Calibri" w:hAnsi="Calibri" w:cs="Tahoma"/>
        <w:sz w:val="20"/>
      </w:rPr>
      <w:t>DPS</w:t>
    </w:r>
    <w:proofErr w:type="spellEnd"/>
  </w:p>
  <w:p w:rsidR="00686267" w:rsidRPr="00D300B9" w:rsidRDefault="00686267" w:rsidP="00686267">
    <w:pPr>
      <w:pStyle w:val="Zhlav"/>
      <w:pBdr>
        <w:bottom w:val="dotted" w:sz="4" w:space="1" w:color="auto"/>
      </w:pBdr>
      <w:rPr>
        <w:rFonts w:ascii="Tahoma" w:hAnsi="Tahoma" w:cs="Tahoma"/>
        <w:sz w:val="10"/>
        <w:szCs w:val="10"/>
      </w:rPr>
    </w:pPr>
  </w:p>
  <w:p w:rsidR="00686267" w:rsidRPr="00792AD2" w:rsidRDefault="00686267" w:rsidP="00686267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138A"/>
    <w:multiLevelType w:val="hybridMultilevel"/>
    <w:tmpl w:val="A29229F0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5B3EF1"/>
    <w:multiLevelType w:val="hybridMultilevel"/>
    <w:tmpl w:val="D4569108"/>
    <w:lvl w:ilvl="0" w:tplc="5D8EAAC8">
      <w:numFmt w:val="bullet"/>
      <w:lvlText w:val="-"/>
      <w:lvlJc w:val="left"/>
      <w:pPr>
        <w:ind w:left="1080" w:hanging="36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6276A6"/>
    <w:multiLevelType w:val="hybridMultilevel"/>
    <w:tmpl w:val="115A0FDA"/>
    <w:lvl w:ilvl="0" w:tplc="43F8F6E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215D2"/>
    <w:multiLevelType w:val="hybridMultilevel"/>
    <w:tmpl w:val="AB440092"/>
    <w:lvl w:ilvl="0" w:tplc="5D8EAAC8">
      <w:numFmt w:val="bullet"/>
      <w:lvlText w:val="-"/>
      <w:lvlJc w:val="left"/>
      <w:pPr>
        <w:ind w:left="1789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F46447"/>
    <w:multiLevelType w:val="hybridMultilevel"/>
    <w:tmpl w:val="86B09A08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9895E1A"/>
    <w:multiLevelType w:val="hybridMultilevel"/>
    <w:tmpl w:val="A49EC52C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9B7063"/>
    <w:multiLevelType w:val="hybridMultilevel"/>
    <w:tmpl w:val="9620D63C"/>
    <w:lvl w:ilvl="0" w:tplc="5D8EAAC8">
      <w:numFmt w:val="bullet"/>
      <w:lvlText w:val="-"/>
      <w:lvlJc w:val="left"/>
      <w:pPr>
        <w:ind w:left="1996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7E3C20"/>
    <w:multiLevelType w:val="hybridMultilevel"/>
    <w:tmpl w:val="E544E7F8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4B57602"/>
    <w:multiLevelType w:val="hybridMultilevel"/>
    <w:tmpl w:val="EAE882EC"/>
    <w:lvl w:ilvl="0" w:tplc="43F8F6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7A44"/>
    <w:multiLevelType w:val="hybridMultilevel"/>
    <w:tmpl w:val="B91275D2"/>
    <w:lvl w:ilvl="0" w:tplc="5D8EAAC8">
      <w:numFmt w:val="bullet"/>
      <w:lvlText w:val="-"/>
      <w:lvlJc w:val="left"/>
      <w:pPr>
        <w:ind w:left="2134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C475D5"/>
    <w:multiLevelType w:val="hybridMultilevel"/>
    <w:tmpl w:val="634A99C8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6C36AC6"/>
    <w:multiLevelType w:val="hybridMultilevel"/>
    <w:tmpl w:val="0D0E2142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6D408A0"/>
    <w:multiLevelType w:val="hybridMultilevel"/>
    <w:tmpl w:val="295E6D6C"/>
    <w:lvl w:ilvl="0" w:tplc="5D8EAAC8">
      <w:numFmt w:val="bullet"/>
      <w:lvlText w:val="-"/>
      <w:lvlJc w:val="left"/>
      <w:pPr>
        <w:ind w:left="1080" w:hanging="36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A310D"/>
    <w:multiLevelType w:val="hybridMultilevel"/>
    <w:tmpl w:val="32AC5588"/>
    <w:lvl w:ilvl="0" w:tplc="5D8EAAC8">
      <w:numFmt w:val="bullet"/>
      <w:lvlText w:val="-"/>
      <w:lvlJc w:val="left"/>
      <w:pPr>
        <w:ind w:left="2134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53BE5625"/>
    <w:multiLevelType w:val="hybridMultilevel"/>
    <w:tmpl w:val="21726364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6746355"/>
    <w:multiLevelType w:val="hybridMultilevel"/>
    <w:tmpl w:val="E4C8546C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8DE11D3"/>
    <w:multiLevelType w:val="hybridMultilevel"/>
    <w:tmpl w:val="0966D3B8"/>
    <w:lvl w:ilvl="0" w:tplc="5D8EAAC8">
      <w:numFmt w:val="bullet"/>
      <w:lvlText w:val="-"/>
      <w:lvlJc w:val="left"/>
      <w:pPr>
        <w:ind w:left="1429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36279"/>
    <w:multiLevelType w:val="hybridMultilevel"/>
    <w:tmpl w:val="13AE5992"/>
    <w:lvl w:ilvl="0" w:tplc="222E88EE"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61D3D"/>
    <w:multiLevelType w:val="hybridMultilevel"/>
    <w:tmpl w:val="E2DA5F76"/>
    <w:lvl w:ilvl="0" w:tplc="43F8F6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C6A59"/>
    <w:multiLevelType w:val="hybridMultilevel"/>
    <w:tmpl w:val="3B5A555E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47528C4"/>
    <w:multiLevelType w:val="hybridMultilevel"/>
    <w:tmpl w:val="FF8A04CE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7FD1359"/>
    <w:multiLevelType w:val="hybridMultilevel"/>
    <w:tmpl w:val="590235A8"/>
    <w:lvl w:ilvl="0" w:tplc="43F8F6EC"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1418"/>
        </w:tabs>
        <w:ind w:left="1418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6C747998"/>
    <w:multiLevelType w:val="hybridMultilevel"/>
    <w:tmpl w:val="6E8EA5E4"/>
    <w:lvl w:ilvl="0" w:tplc="5D8EAAC8">
      <w:numFmt w:val="bullet"/>
      <w:lvlText w:val="-"/>
      <w:lvlJc w:val="left"/>
      <w:pPr>
        <w:ind w:left="2138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09725DE"/>
    <w:multiLevelType w:val="hybridMultilevel"/>
    <w:tmpl w:val="D250FF22"/>
    <w:lvl w:ilvl="0" w:tplc="5D8EAAC8">
      <w:numFmt w:val="bullet"/>
      <w:lvlText w:val="-"/>
      <w:lvlJc w:val="left"/>
      <w:pPr>
        <w:ind w:left="2134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718670E8"/>
    <w:multiLevelType w:val="hybridMultilevel"/>
    <w:tmpl w:val="D0F86CB6"/>
    <w:lvl w:ilvl="0" w:tplc="26FC1454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2550F"/>
    <w:multiLevelType w:val="hybridMultilevel"/>
    <w:tmpl w:val="BF34E75C"/>
    <w:lvl w:ilvl="0" w:tplc="E5EAEB00">
      <w:start w:val="6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97544D5"/>
    <w:multiLevelType w:val="hybridMultilevel"/>
    <w:tmpl w:val="2AFA3BD0"/>
    <w:lvl w:ilvl="0" w:tplc="5D8EAAC8">
      <w:numFmt w:val="bullet"/>
      <w:lvlText w:val="-"/>
      <w:lvlJc w:val="left"/>
      <w:pPr>
        <w:ind w:left="2134" w:hanging="720"/>
      </w:pPr>
      <w:rPr>
        <w:rFonts w:ascii="Calibri" w:eastAsia="Times New Roman" w:hAnsi="Calibri" w:cs="Tahoma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1"/>
  </w:num>
  <w:num w:numId="4">
    <w:abstractNumId w:val="4"/>
  </w:num>
  <w:num w:numId="5">
    <w:abstractNumId w:val="20"/>
  </w:num>
  <w:num w:numId="6">
    <w:abstractNumId w:val="7"/>
  </w:num>
  <w:num w:numId="7">
    <w:abstractNumId w:val="19"/>
  </w:num>
  <w:num w:numId="8">
    <w:abstractNumId w:val="10"/>
  </w:num>
  <w:num w:numId="9">
    <w:abstractNumId w:val="0"/>
  </w:num>
  <w:num w:numId="10">
    <w:abstractNumId w:val="14"/>
  </w:num>
  <w:num w:numId="11">
    <w:abstractNumId w:val="5"/>
  </w:num>
  <w:num w:numId="12">
    <w:abstractNumId w:val="15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22"/>
  </w:num>
  <w:num w:numId="19">
    <w:abstractNumId w:val="23"/>
  </w:num>
  <w:num w:numId="20">
    <w:abstractNumId w:val="16"/>
  </w:num>
  <w:num w:numId="21">
    <w:abstractNumId w:val="9"/>
  </w:num>
  <w:num w:numId="22">
    <w:abstractNumId w:val="27"/>
  </w:num>
  <w:num w:numId="23">
    <w:abstractNumId w:val="13"/>
  </w:num>
  <w:num w:numId="24">
    <w:abstractNumId w:val="24"/>
  </w:num>
  <w:num w:numId="25">
    <w:abstractNumId w:val="25"/>
  </w:num>
  <w:num w:numId="26">
    <w:abstractNumId w:val="3"/>
  </w:num>
  <w:num w:numId="27">
    <w:abstractNumId w:val="1"/>
  </w:num>
  <w:num w:numId="28">
    <w:abstractNumId w:val="12"/>
  </w:num>
  <w:num w:numId="29">
    <w:abstractNumId w:val="18"/>
  </w:num>
  <w:num w:numId="30">
    <w:abstractNumId w:val="17"/>
  </w:num>
  <w:num w:numId="31">
    <w:abstractNumId w:val="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7D"/>
    <w:rsid w:val="00002EE3"/>
    <w:rsid w:val="0002245C"/>
    <w:rsid w:val="000225B5"/>
    <w:rsid w:val="00025DDC"/>
    <w:rsid w:val="000640CC"/>
    <w:rsid w:val="00076DEA"/>
    <w:rsid w:val="00081007"/>
    <w:rsid w:val="000956FC"/>
    <w:rsid w:val="00097BE4"/>
    <w:rsid w:val="000A16BC"/>
    <w:rsid w:val="000A2653"/>
    <w:rsid w:val="000A4F14"/>
    <w:rsid w:val="000B756E"/>
    <w:rsid w:val="000C2A3D"/>
    <w:rsid w:val="000C3D4E"/>
    <w:rsid w:val="000D419F"/>
    <w:rsid w:val="000F499F"/>
    <w:rsid w:val="0010631B"/>
    <w:rsid w:val="0011051C"/>
    <w:rsid w:val="00113D85"/>
    <w:rsid w:val="001249F5"/>
    <w:rsid w:val="001317ED"/>
    <w:rsid w:val="001357B0"/>
    <w:rsid w:val="00142E30"/>
    <w:rsid w:val="0015056E"/>
    <w:rsid w:val="00163F6E"/>
    <w:rsid w:val="0017073F"/>
    <w:rsid w:val="001776F5"/>
    <w:rsid w:val="00182ECC"/>
    <w:rsid w:val="00191BC8"/>
    <w:rsid w:val="001A18F4"/>
    <w:rsid w:val="001A3DA3"/>
    <w:rsid w:val="001B709E"/>
    <w:rsid w:val="001B77EA"/>
    <w:rsid w:val="001C389A"/>
    <w:rsid w:val="001C5200"/>
    <w:rsid w:val="001C577B"/>
    <w:rsid w:val="001C57D7"/>
    <w:rsid w:val="001C74FB"/>
    <w:rsid w:val="001D545A"/>
    <w:rsid w:val="001E139D"/>
    <w:rsid w:val="001F16E2"/>
    <w:rsid w:val="001F7276"/>
    <w:rsid w:val="00201965"/>
    <w:rsid w:val="002021D3"/>
    <w:rsid w:val="002026DB"/>
    <w:rsid w:val="00207511"/>
    <w:rsid w:val="00211805"/>
    <w:rsid w:val="00212A0F"/>
    <w:rsid w:val="00221F8F"/>
    <w:rsid w:val="00234F89"/>
    <w:rsid w:val="0023588A"/>
    <w:rsid w:val="00241C74"/>
    <w:rsid w:val="00245C92"/>
    <w:rsid w:val="00257FCF"/>
    <w:rsid w:val="002651E7"/>
    <w:rsid w:val="002714D8"/>
    <w:rsid w:val="00292CFB"/>
    <w:rsid w:val="002A0EA7"/>
    <w:rsid w:val="002A1FD9"/>
    <w:rsid w:val="002C13D6"/>
    <w:rsid w:val="002C3BEE"/>
    <w:rsid w:val="002C5551"/>
    <w:rsid w:val="002D5CA6"/>
    <w:rsid w:val="002F6600"/>
    <w:rsid w:val="002F7DD7"/>
    <w:rsid w:val="00302BB5"/>
    <w:rsid w:val="00316236"/>
    <w:rsid w:val="00326FAA"/>
    <w:rsid w:val="0033054D"/>
    <w:rsid w:val="0033581A"/>
    <w:rsid w:val="00340CEF"/>
    <w:rsid w:val="00360F2F"/>
    <w:rsid w:val="00371696"/>
    <w:rsid w:val="003A353C"/>
    <w:rsid w:val="003B1626"/>
    <w:rsid w:val="003C772A"/>
    <w:rsid w:val="003E64A5"/>
    <w:rsid w:val="003E70FF"/>
    <w:rsid w:val="003F7682"/>
    <w:rsid w:val="004008C9"/>
    <w:rsid w:val="0044295A"/>
    <w:rsid w:val="00446E97"/>
    <w:rsid w:val="0045223C"/>
    <w:rsid w:val="00454031"/>
    <w:rsid w:val="00456E75"/>
    <w:rsid w:val="00460DD7"/>
    <w:rsid w:val="0046153D"/>
    <w:rsid w:val="00465AF8"/>
    <w:rsid w:val="00470149"/>
    <w:rsid w:val="00473688"/>
    <w:rsid w:val="004758E0"/>
    <w:rsid w:val="0048035A"/>
    <w:rsid w:val="00491915"/>
    <w:rsid w:val="00491C58"/>
    <w:rsid w:val="00496589"/>
    <w:rsid w:val="004B4F16"/>
    <w:rsid w:val="004C32EC"/>
    <w:rsid w:val="004D5C69"/>
    <w:rsid w:val="004D6161"/>
    <w:rsid w:val="004E3D90"/>
    <w:rsid w:val="00504C51"/>
    <w:rsid w:val="005234BF"/>
    <w:rsid w:val="00530A2B"/>
    <w:rsid w:val="00532E75"/>
    <w:rsid w:val="00540C50"/>
    <w:rsid w:val="005431C9"/>
    <w:rsid w:val="0054440B"/>
    <w:rsid w:val="00576C1D"/>
    <w:rsid w:val="00577469"/>
    <w:rsid w:val="00583C49"/>
    <w:rsid w:val="005A1307"/>
    <w:rsid w:val="005B6672"/>
    <w:rsid w:val="005C7978"/>
    <w:rsid w:val="005D5071"/>
    <w:rsid w:val="005D7F4E"/>
    <w:rsid w:val="005E6541"/>
    <w:rsid w:val="00603F21"/>
    <w:rsid w:val="00612F25"/>
    <w:rsid w:val="006317CF"/>
    <w:rsid w:val="00655B79"/>
    <w:rsid w:val="006603C9"/>
    <w:rsid w:val="0066273F"/>
    <w:rsid w:val="00664419"/>
    <w:rsid w:val="00680769"/>
    <w:rsid w:val="00681DC5"/>
    <w:rsid w:val="0068361B"/>
    <w:rsid w:val="00686267"/>
    <w:rsid w:val="00693367"/>
    <w:rsid w:val="006D4710"/>
    <w:rsid w:val="006D6760"/>
    <w:rsid w:val="006E0957"/>
    <w:rsid w:val="006E6868"/>
    <w:rsid w:val="006F40E7"/>
    <w:rsid w:val="006F43A0"/>
    <w:rsid w:val="00707B2E"/>
    <w:rsid w:val="007204A5"/>
    <w:rsid w:val="00722E32"/>
    <w:rsid w:val="00725BE6"/>
    <w:rsid w:val="007271AF"/>
    <w:rsid w:val="00765B93"/>
    <w:rsid w:val="007A2C7D"/>
    <w:rsid w:val="007B1378"/>
    <w:rsid w:val="007C4E36"/>
    <w:rsid w:val="007D54D9"/>
    <w:rsid w:val="007E076D"/>
    <w:rsid w:val="007F15B2"/>
    <w:rsid w:val="0080008E"/>
    <w:rsid w:val="00803A20"/>
    <w:rsid w:val="008219B8"/>
    <w:rsid w:val="008274FA"/>
    <w:rsid w:val="00836668"/>
    <w:rsid w:val="00851B74"/>
    <w:rsid w:val="0085782A"/>
    <w:rsid w:val="00857C62"/>
    <w:rsid w:val="0087279B"/>
    <w:rsid w:val="008765B7"/>
    <w:rsid w:val="00880B90"/>
    <w:rsid w:val="008849D1"/>
    <w:rsid w:val="00890852"/>
    <w:rsid w:val="0089764D"/>
    <w:rsid w:val="00897988"/>
    <w:rsid w:val="008B42E9"/>
    <w:rsid w:val="008B4EDC"/>
    <w:rsid w:val="008C1EF3"/>
    <w:rsid w:val="008E5A91"/>
    <w:rsid w:val="008F46CF"/>
    <w:rsid w:val="0090468B"/>
    <w:rsid w:val="009201A2"/>
    <w:rsid w:val="00923163"/>
    <w:rsid w:val="00943310"/>
    <w:rsid w:val="00975BB8"/>
    <w:rsid w:val="00976109"/>
    <w:rsid w:val="00980D58"/>
    <w:rsid w:val="00984468"/>
    <w:rsid w:val="009A421D"/>
    <w:rsid w:val="009B4B4A"/>
    <w:rsid w:val="009F09AA"/>
    <w:rsid w:val="00A06969"/>
    <w:rsid w:val="00A071AC"/>
    <w:rsid w:val="00A225D7"/>
    <w:rsid w:val="00A336F0"/>
    <w:rsid w:val="00A40429"/>
    <w:rsid w:val="00A501D0"/>
    <w:rsid w:val="00A736A1"/>
    <w:rsid w:val="00A83DAF"/>
    <w:rsid w:val="00AB0008"/>
    <w:rsid w:val="00AB432F"/>
    <w:rsid w:val="00AB52E4"/>
    <w:rsid w:val="00AC7B9A"/>
    <w:rsid w:val="00AC7EDA"/>
    <w:rsid w:val="00AD0A2F"/>
    <w:rsid w:val="00AD47DE"/>
    <w:rsid w:val="00AE32E0"/>
    <w:rsid w:val="00AF21E7"/>
    <w:rsid w:val="00AF739A"/>
    <w:rsid w:val="00B1366F"/>
    <w:rsid w:val="00B22848"/>
    <w:rsid w:val="00B3285C"/>
    <w:rsid w:val="00B35F9F"/>
    <w:rsid w:val="00B36CFB"/>
    <w:rsid w:val="00B40D2D"/>
    <w:rsid w:val="00B56ADD"/>
    <w:rsid w:val="00B60F36"/>
    <w:rsid w:val="00B70AB3"/>
    <w:rsid w:val="00B717FC"/>
    <w:rsid w:val="00B92B5E"/>
    <w:rsid w:val="00BA0DA5"/>
    <w:rsid w:val="00BE0A5D"/>
    <w:rsid w:val="00BF6195"/>
    <w:rsid w:val="00C02985"/>
    <w:rsid w:val="00C07D66"/>
    <w:rsid w:val="00C17FA7"/>
    <w:rsid w:val="00C24699"/>
    <w:rsid w:val="00C26F18"/>
    <w:rsid w:val="00C27614"/>
    <w:rsid w:val="00C56D8F"/>
    <w:rsid w:val="00C6404E"/>
    <w:rsid w:val="00C856F9"/>
    <w:rsid w:val="00C85BA2"/>
    <w:rsid w:val="00C93AA9"/>
    <w:rsid w:val="00C96D75"/>
    <w:rsid w:val="00CA0E00"/>
    <w:rsid w:val="00CA277D"/>
    <w:rsid w:val="00CB43B5"/>
    <w:rsid w:val="00CD0B6A"/>
    <w:rsid w:val="00CD284B"/>
    <w:rsid w:val="00CD3DA0"/>
    <w:rsid w:val="00CE0B0D"/>
    <w:rsid w:val="00D0572C"/>
    <w:rsid w:val="00D13791"/>
    <w:rsid w:val="00D22880"/>
    <w:rsid w:val="00D35E80"/>
    <w:rsid w:val="00D436CA"/>
    <w:rsid w:val="00D44814"/>
    <w:rsid w:val="00D503F9"/>
    <w:rsid w:val="00D57B06"/>
    <w:rsid w:val="00D71B79"/>
    <w:rsid w:val="00D73B70"/>
    <w:rsid w:val="00D8499A"/>
    <w:rsid w:val="00DA58E4"/>
    <w:rsid w:val="00DB257D"/>
    <w:rsid w:val="00DD56D7"/>
    <w:rsid w:val="00DE7D47"/>
    <w:rsid w:val="00E0441B"/>
    <w:rsid w:val="00E23A60"/>
    <w:rsid w:val="00E41D6A"/>
    <w:rsid w:val="00E526EF"/>
    <w:rsid w:val="00E75E8C"/>
    <w:rsid w:val="00E77222"/>
    <w:rsid w:val="00E82183"/>
    <w:rsid w:val="00E9117A"/>
    <w:rsid w:val="00E96397"/>
    <w:rsid w:val="00EA4398"/>
    <w:rsid w:val="00EB788C"/>
    <w:rsid w:val="00EC29ED"/>
    <w:rsid w:val="00EC468B"/>
    <w:rsid w:val="00ED5985"/>
    <w:rsid w:val="00EE1AC3"/>
    <w:rsid w:val="00EE316D"/>
    <w:rsid w:val="00EE7B7E"/>
    <w:rsid w:val="00EF2186"/>
    <w:rsid w:val="00F244F5"/>
    <w:rsid w:val="00F2790C"/>
    <w:rsid w:val="00F33A13"/>
    <w:rsid w:val="00F3501C"/>
    <w:rsid w:val="00F359D4"/>
    <w:rsid w:val="00F37236"/>
    <w:rsid w:val="00F40EF5"/>
    <w:rsid w:val="00F6445B"/>
    <w:rsid w:val="00F71214"/>
    <w:rsid w:val="00F74467"/>
    <w:rsid w:val="00F94CC6"/>
    <w:rsid w:val="00F96987"/>
    <w:rsid w:val="00FB0BF9"/>
    <w:rsid w:val="00FB1343"/>
    <w:rsid w:val="00FC79A9"/>
    <w:rsid w:val="00FE6C3B"/>
    <w:rsid w:val="00FF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13C40D-212C-4E9A-A296-23891314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25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DB257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B257D"/>
    <w:rPr>
      <w:rFonts w:ascii="Times New Roman" w:eastAsia="Times New Roman" w:hAnsi="Times New Roman" w:cs="Times New Roman"/>
      <w:sz w:val="24"/>
      <w:szCs w:val="20"/>
    </w:rPr>
  </w:style>
  <w:style w:type="paragraph" w:styleId="Zpat">
    <w:name w:val="footer"/>
    <w:basedOn w:val="Normln"/>
    <w:link w:val="ZpatChar"/>
    <w:uiPriority w:val="99"/>
    <w:unhideWhenUsed/>
    <w:rsid w:val="00DB257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257D"/>
    <w:rPr>
      <w:rFonts w:ascii="Times New Roman" w:eastAsia="Times New Roman" w:hAnsi="Times New Roman" w:cs="Times New Roman"/>
      <w:sz w:val="24"/>
      <w:szCs w:val="20"/>
    </w:rPr>
  </w:style>
  <w:style w:type="paragraph" w:customStyle="1" w:styleId="Stednmka22">
    <w:name w:val="Střední mřížka 22"/>
    <w:uiPriority w:val="1"/>
    <w:qFormat/>
    <w:rsid w:val="00DB25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tednmka21">
    <w:name w:val="Střední mřížka 21"/>
    <w:uiPriority w:val="1"/>
    <w:qFormat/>
    <w:rsid w:val="00DB25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B257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DB25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2">
    <w:name w:val="Základní text (2)"/>
    <w:basedOn w:val="Standardnpsmoodstavce"/>
    <w:rsid w:val="0048035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cs-CZ" w:eastAsia="cs-CZ" w:bidi="cs-CZ"/>
    </w:rPr>
  </w:style>
  <w:style w:type="paragraph" w:customStyle="1" w:styleId="Textodstavce">
    <w:name w:val="Text odstavce"/>
    <w:basedOn w:val="Normln"/>
    <w:rsid w:val="000225B5"/>
    <w:pPr>
      <w:numPr>
        <w:numId w:val="18"/>
      </w:numPr>
      <w:tabs>
        <w:tab w:val="left" w:pos="720"/>
        <w:tab w:val="left" w:pos="851"/>
      </w:tabs>
      <w:autoSpaceDE w:val="0"/>
      <w:autoSpaceDN w:val="0"/>
      <w:spacing w:before="120" w:after="120" w:line="288" w:lineRule="auto"/>
      <w:outlineLvl w:val="6"/>
    </w:pPr>
    <w:rPr>
      <w:rFonts w:ascii="Calibri" w:hAnsi="Calibri" w:cs="Tahoma"/>
      <w:sz w:val="22"/>
    </w:rPr>
  </w:style>
  <w:style w:type="paragraph" w:customStyle="1" w:styleId="Textbodu">
    <w:name w:val="Text bodu"/>
    <w:basedOn w:val="Normln"/>
    <w:rsid w:val="000225B5"/>
    <w:pPr>
      <w:numPr>
        <w:ilvl w:val="2"/>
        <w:numId w:val="18"/>
      </w:numPr>
      <w:tabs>
        <w:tab w:val="left" w:pos="720"/>
      </w:tabs>
      <w:autoSpaceDE w:val="0"/>
      <w:autoSpaceDN w:val="0"/>
      <w:spacing w:line="288" w:lineRule="auto"/>
      <w:outlineLvl w:val="8"/>
    </w:pPr>
    <w:rPr>
      <w:rFonts w:ascii="Calibri" w:hAnsi="Calibri" w:cs="Tahoma"/>
      <w:sz w:val="22"/>
    </w:rPr>
  </w:style>
  <w:style w:type="paragraph" w:customStyle="1" w:styleId="Textpsmene">
    <w:name w:val="Text písmene"/>
    <w:basedOn w:val="Normln"/>
    <w:rsid w:val="000225B5"/>
    <w:pPr>
      <w:numPr>
        <w:ilvl w:val="1"/>
        <w:numId w:val="18"/>
      </w:numPr>
      <w:tabs>
        <w:tab w:val="left" w:pos="720"/>
      </w:tabs>
      <w:autoSpaceDE w:val="0"/>
      <w:autoSpaceDN w:val="0"/>
      <w:spacing w:line="288" w:lineRule="auto"/>
      <w:outlineLvl w:val="7"/>
    </w:pPr>
    <w:rPr>
      <w:rFonts w:ascii="Calibri" w:hAnsi="Calibri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Bob</dc:creator>
  <cp:lastModifiedBy>vendula</cp:lastModifiedBy>
  <cp:revision>7</cp:revision>
  <dcterms:created xsi:type="dcterms:W3CDTF">2018-01-11T13:36:00Z</dcterms:created>
  <dcterms:modified xsi:type="dcterms:W3CDTF">2018-01-15T07:01:00Z</dcterms:modified>
</cp:coreProperties>
</file>